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2022年专升本《运动解剖学》课程考试大纲</w:t>
      </w:r>
      <w:bookmarkStart w:id="0" w:name="_GoBack"/>
      <w:bookmarkEnd w:id="0"/>
    </w:p>
    <w:p>
      <w:pPr>
        <w:spacing w:line="400" w:lineRule="exact"/>
        <w:rPr>
          <w:rFonts w:ascii="宋体" w:hAnsi="宋体"/>
          <w:b/>
          <w:sz w:val="24"/>
        </w:rPr>
      </w:pPr>
    </w:p>
    <w:p>
      <w:pPr>
        <w:spacing w:line="40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一、课程简介</w:t>
      </w:r>
    </w:p>
    <w:p>
      <w:pPr>
        <w:spacing w:line="400" w:lineRule="exact"/>
        <w:ind w:firstLine="422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/>
          <w:szCs w:val="21"/>
        </w:rPr>
        <w:t xml:space="preserve"> 《</w:t>
      </w:r>
      <w:r>
        <w:rPr>
          <w:rFonts w:hint="eastAsia" w:ascii="宋体" w:hAnsi="宋体"/>
          <w:bCs/>
          <w:szCs w:val="21"/>
        </w:rPr>
        <w:t>运动解剖学》是体育教育专业的专业基础课程、必修课程以及先导课程，掌握必要</w:t>
      </w:r>
      <w:r>
        <w:rPr>
          <w:rFonts w:hint="eastAsia" w:ascii="宋体" w:hAnsi="宋体"/>
          <w:bCs/>
          <w:spacing w:val="-6"/>
          <w:sz w:val="21"/>
          <w:szCs w:val="21"/>
        </w:rPr>
        <w:t>的运动解剖学知识对学好后续的课程如运动生理学、田径、体操、球类等奠定良好的理论基础。</w:t>
      </w:r>
    </w:p>
    <w:p>
      <w:pPr>
        <w:spacing w:line="400" w:lineRule="exact"/>
        <w:ind w:firstLine="420" w:firstLineChars="200"/>
        <w:jc w:val="left"/>
        <w:rPr>
          <w:rFonts w:hint="eastAsia" w:ascii="宋体" w:hAnsi="宋体"/>
          <w:bCs/>
          <w:szCs w:val="21"/>
        </w:rPr>
      </w:pPr>
    </w:p>
    <w:p>
      <w:pPr>
        <w:spacing w:line="40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二、考试概述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《运动解剖学》考试时间120分钟，满分100分。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1.试卷构成及占比 </w:t>
      </w:r>
    </w:p>
    <w:p>
      <w:pPr>
        <w:spacing w:line="40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名词解释15％；单项选择题40％；判断题10％；简答题20％；论述题15％。 </w:t>
      </w:r>
    </w:p>
    <w:tbl>
      <w:tblPr>
        <w:tblStyle w:val="5"/>
        <w:tblW w:w="8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835"/>
        <w:gridCol w:w="992"/>
        <w:gridCol w:w="709"/>
        <w:gridCol w:w="709"/>
        <w:gridCol w:w="708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试卷构成</w:t>
            </w:r>
          </w:p>
        </w:tc>
        <w:tc>
          <w:tcPr>
            <w:tcW w:w="2835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测试内容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测试</w:t>
            </w:r>
          </w:p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题型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题量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分值</w:t>
            </w:r>
          </w:p>
        </w:tc>
        <w:tc>
          <w:tcPr>
            <w:tcW w:w="708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总分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时间分配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名词解释</w:t>
            </w:r>
          </w:p>
        </w:tc>
        <w:tc>
          <w:tcPr>
            <w:tcW w:w="2835" w:type="dxa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绪论、运动系统、呼吸系统、脉管系统、神经系统</w:t>
            </w:r>
          </w:p>
          <w:p>
            <w:pPr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名词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解释题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选择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所有章节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单项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选择题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第三部分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判断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所有章节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判断题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第四部分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简答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运动系统、脉管系统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简答题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第五部分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论述</w:t>
            </w:r>
          </w:p>
        </w:tc>
        <w:tc>
          <w:tcPr>
            <w:tcW w:w="283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运动系统、呼吸系统、脉管系统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论述题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</w:tr>
    </w:tbl>
    <w:p>
      <w:pPr>
        <w:spacing w:line="400" w:lineRule="exact"/>
        <w:ind w:firstLine="422" w:firstLineChars="200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2．试题难度</w:t>
      </w:r>
    </w:p>
    <w:p>
      <w:pPr>
        <w:spacing w:line="400" w:lineRule="exact"/>
        <w:ind w:firstLine="420" w:firstLineChars="200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基础部分占60％，涵盖教材中所有要求熟悉和掌握的内容，考查学生对基础知识的掌握程度；综合部分占40％，重点在有关运动系统及对运动系统影响密切的相关系统如呼吸系统、心血管系统等，主要考查学生理解、运用知识的能力，难易程度适当。</w:t>
      </w:r>
    </w:p>
    <w:p>
      <w:pPr>
        <w:spacing w:line="400" w:lineRule="exact"/>
        <w:ind w:firstLine="420" w:firstLineChars="200"/>
        <w:jc w:val="left"/>
        <w:rPr>
          <w:rFonts w:ascii="宋体" w:hAnsi="宋体"/>
          <w:bCs/>
          <w:sz w:val="21"/>
          <w:szCs w:val="21"/>
        </w:rPr>
      </w:pPr>
    </w:p>
    <w:p>
      <w:pPr>
        <w:spacing w:line="400" w:lineRule="exact"/>
        <w:ind w:firstLine="422" w:firstLineChars="200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三、知识点</w:t>
      </w:r>
    </w:p>
    <w:p>
      <w:pPr>
        <w:spacing w:line="40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 xml:space="preserve"> </w:t>
      </w:r>
      <w:r>
        <w:rPr>
          <w:rFonts w:hint="eastAsia" w:ascii="宋体" w:hAnsi="宋体"/>
          <w:b/>
          <w:sz w:val="21"/>
          <w:szCs w:val="21"/>
        </w:rPr>
        <w:t>绪论</w:t>
      </w:r>
    </w:p>
    <w:p>
      <w:pPr>
        <w:numPr>
          <w:ilvl w:val="0"/>
          <w:numId w:val="1"/>
        </w:numPr>
        <w:spacing w:line="40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熟悉运动</w:t>
      </w:r>
      <w:r>
        <w:rPr>
          <w:rFonts w:ascii="宋体" w:hAnsi="宋体" w:cs="宋体"/>
          <w:kern w:val="0"/>
          <w:sz w:val="21"/>
          <w:szCs w:val="21"/>
        </w:rPr>
        <w:t>解剖学的</w:t>
      </w:r>
      <w:r>
        <w:rPr>
          <w:rFonts w:hint="eastAsia" w:ascii="宋体" w:hAnsi="宋体" w:cs="宋体"/>
          <w:kern w:val="0"/>
          <w:sz w:val="21"/>
          <w:szCs w:val="21"/>
        </w:rPr>
        <w:t>定义、</w:t>
      </w:r>
      <w:r>
        <w:rPr>
          <w:rFonts w:ascii="宋体" w:hAnsi="宋体" w:cs="宋体"/>
          <w:kern w:val="0"/>
          <w:sz w:val="21"/>
          <w:szCs w:val="21"/>
        </w:rPr>
        <w:t>研究对象和任务。</w:t>
      </w:r>
    </w:p>
    <w:p>
      <w:pPr>
        <w:numPr>
          <w:ilvl w:val="0"/>
          <w:numId w:val="1"/>
        </w:numPr>
        <w:spacing w:line="40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掌握常用解剖学术语。</w:t>
      </w:r>
    </w:p>
    <w:p>
      <w:pPr>
        <w:spacing w:line="400" w:lineRule="exact"/>
        <w:ind w:left="420"/>
        <w:rPr>
          <w:rFonts w:ascii="宋体" w:hAnsi="宋体"/>
          <w:sz w:val="21"/>
          <w:szCs w:val="21"/>
        </w:rPr>
      </w:pPr>
    </w:p>
    <w:p>
      <w:pPr>
        <w:adjustRightInd w:val="0"/>
        <w:snapToGrid w:val="0"/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第一章 人体组成的结构基础</w:t>
      </w:r>
    </w:p>
    <w:p>
      <w:pPr>
        <w:adjustRightInd w:val="0"/>
        <w:snapToGrid w:val="0"/>
        <w:spacing w:line="360" w:lineRule="exact"/>
        <w:ind w:firstLine="420" w:firstLineChars="200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1、熟悉组织的概念、分类和主要功能</w:t>
      </w:r>
    </w:p>
    <w:p>
      <w:pPr>
        <w:adjustRightInd w:val="0"/>
        <w:snapToGrid w:val="0"/>
        <w:spacing w:line="360" w:lineRule="exact"/>
        <w:ind w:firstLine="420" w:firstLineChars="200"/>
        <w:rPr>
          <w:rFonts w:ascii="宋体" w:hAnsi="宋体"/>
          <w:bCs/>
          <w:sz w:val="21"/>
          <w:szCs w:val="21"/>
        </w:rPr>
      </w:pPr>
    </w:p>
    <w:p>
      <w:pPr>
        <w:adjustRightInd w:val="0"/>
        <w:snapToGrid w:val="0"/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第二章 运动系统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1、掌握骨的形态、分类、结构与功能；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2、熟悉骨的理化特性及年龄特征；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3、</w:t>
      </w:r>
      <w:r>
        <w:rPr>
          <w:rFonts w:hint="eastAsia" w:ascii="宋体" w:hAnsi="宋体"/>
          <w:sz w:val="21"/>
          <w:szCs w:val="21"/>
        </w:rPr>
        <w:t>掌握全身骨骼的名称、结构、重要的骨性标志；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4、掌握六大关节的关节类型、基本结构、辅助结构、运动形式。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5、熟悉骨骼肌的形态结构、起止点、肌拉力线与关节运动轴的关系；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6、掌握骨骼肌的工作性质与协作关系；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7、掌握发展骨骼肌力量与伸展性的一般原则；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8、掌握躯干、上肢、下肢主要肌的位置、起止点和功能；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9、熟悉影响肌力发挥的解剖学因素。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10、掌握体育动作解剖学分析的基本内容、方法与步骤；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11、掌握运动对运动系统的影响 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第三章 消化系统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1、掌握消化系统的组成与功能；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2、了解消化管与消化腺的组成及区别；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3、熟悉胃的位置、形态；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4、掌握胃的结构及功能；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5、掌握小肠的位置、分段、结构特点及功能；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6、掌握肝的位置、形态、结构、血管与功能。</w:t>
      </w:r>
    </w:p>
    <w:p>
      <w:pPr>
        <w:spacing w:line="360" w:lineRule="exact"/>
        <w:rPr>
          <w:rFonts w:ascii="宋体" w:hAnsi="宋体" w:cs="宋体"/>
          <w:b/>
          <w:color w:val="000000"/>
          <w:kern w:val="0"/>
          <w:sz w:val="21"/>
          <w:szCs w:val="21"/>
        </w:rPr>
      </w:pP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第四章</w:t>
      </w:r>
      <w:r>
        <w:rPr>
          <w:rFonts w:ascii="宋体" w:hAnsi="宋体" w:cs="宋体"/>
          <w:b/>
          <w:color w:val="000000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呼吸系统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1、掌握呼吸系统的组成与各器官的功能。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2、掌握运动对呼吸系统的影响</w:t>
      </w: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第五章</w:t>
      </w:r>
      <w:r>
        <w:rPr>
          <w:rFonts w:ascii="宋体" w:hAnsi="宋体" w:cs="宋体"/>
          <w:b/>
          <w:color w:val="000000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泌尿系统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</w:t>
      </w:r>
      <w:r>
        <w:rPr>
          <w:rFonts w:hint="eastAsia" w:ascii="宋体" w:hAnsi="宋体" w:cs="宋体"/>
          <w:kern w:val="0"/>
          <w:sz w:val="21"/>
          <w:szCs w:val="21"/>
        </w:rPr>
        <w:t>掌握泌尿系统的组成与功能、肾的结构功能；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2、熟悉尿的生成与排出的过程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3、掌握运动对泌尿系统的影响</w:t>
      </w: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第六章</w:t>
      </w:r>
      <w:r>
        <w:rPr>
          <w:rFonts w:ascii="宋体" w:hAnsi="宋体" w:cs="宋体"/>
          <w:b/>
          <w:color w:val="000000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生殖系统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1、熟悉男、女性生殖系统的组成，睾丸、卵巢的位置、结构和功能；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2、了解男、女性内生殖器的形态结构。</w:t>
      </w:r>
    </w:p>
    <w:p>
      <w:pPr>
        <w:spacing w:line="360" w:lineRule="exact"/>
        <w:ind w:firstLine="422" w:firstLineChars="200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第</w:t>
      </w:r>
      <w:r>
        <w:rPr>
          <w:rFonts w:hint="eastAsia" w:ascii="宋体" w:hAnsi="宋体"/>
          <w:b/>
          <w:sz w:val="21"/>
          <w:szCs w:val="21"/>
        </w:rPr>
        <w:t>七</w:t>
      </w:r>
      <w:r>
        <w:rPr>
          <w:rFonts w:ascii="宋体" w:hAnsi="宋体"/>
          <w:b/>
          <w:sz w:val="21"/>
          <w:szCs w:val="21"/>
        </w:rPr>
        <w:t xml:space="preserve">章 </w:t>
      </w:r>
      <w:r>
        <w:rPr>
          <w:rFonts w:hint="eastAsia" w:ascii="宋体" w:hAnsi="宋体"/>
          <w:b/>
          <w:sz w:val="21"/>
          <w:szCs w:val="21"/>
        </w:rPr>
        <w:t>脉管系统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1、掌握心脏与血管的结构与功能；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2、掌握血液循环的途径及血液循环、体循环和肺循环的概念；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3、了解动脉、静脉、毛细血管的分布规律；</w:t>
      </w:r>
    </w:p>
    <w:p>
      <w:pPr>
        <w:spacing w:line="360" w:lineRule="exac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>4、了解淋巴系统的组成；</w:t>
      </w:r>
    </w:p>
    <w:p>
      <w:pPr>
        <w:spacing w:line="360" w:lineRule="exact"/>
        <w:ind w:firstLine="42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5、熟悉淋巴干及淋巴导管的组成；</w:t>
      </w:r>
    </w:p>
    <w:p>
      <w:pPr>
        <w:spacing w:line="360" w:lineRule="exact"/>
        <w:ind w:firstLine="42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6、掌握运动对脉管系统的影响。</w:t>
      </w:r>
    </w:p>
    <w:p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第八章 神经系统</w:t>
      </w:r>
    </w:p>
    <w:p>
      <w:pPr>
        <w:widowControl/>
        <w:spacing w:line="360" w:lineRule="exact"/>
        <w:ind w:firstLine="420" w:firstLineChars="200"/>
        <w:jc w:val="left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</w:t>
      </w:r>
      <w:r>
        <w:rPr>
          <w:rFonts w:hint="eastAsia" w:ascii="宋体" w:hAnsi="宋体" w:cs="宋体"/>
          <w:kern w:val="0"/>
          <w:sz w:val="21"/>
          <w:szCs w:val="21"/>
        </w:rPr>
        <w:t>熟悉神经系统的组成；</w:t>
      </w:r>
    </w:p>
    <w:p>
      <w:pPr>
        <w:widowControl/>
        <w:spacing w:line="360" w:lineRule="exact"/>
        <w:ind w:firstLine="420" w:firstLineChars="200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2、掌握神经系统常用术语；</w:t>
      </w:r>
    </w:p>
    <w:p>
      <w:pPr>
        <w:widowControl/>
        <w:spacing w:line="360" w:lineRule="exact"/>
        <w:ind w:firstLine="420" w:firstLineChars="200"/>
        <w:jc w:val="left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3、</w:t>
      </w:r>
      <w:r>
        <w:rPr>
          <w:rFonts w:ascii="宋体" w:hAnsi="宋体" w:cs="宋体"/>
          <w:kern w:val="0"/>
          <w:sz w:val="21"/>
          <w:szCs w:val="21"/>
        </w:rPr>
        <w:t>掌握脊髓、脑干、端脑的位置、外形、内部结构和功能</w:t>
      </w:r>
      <w:r>
        <w:rPr>
          <w:rFonts w:hint="eastAsia" w:ascii="宋体" w:hAnsi="宋体" w:cs="宋体"/>
          <w:kern w:val="0"/>
          <w:sz w:val="21"/>
          <w:szCs w:val="21"/>
        </w:rPr>
        <w:t>；</w:t>
      </w:r>
    </w:p>
    <w:p>
      <w:pPr>
        <w:spacing w:line="360" w:lineRule="exact"/>
        <w:ind w:firstLine="420" w:firstLineChars="200"/>
        <w:rPr>
          <w:rFonts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4、掌握脑神经的名称及脊神经的组成；</w:t>
      </w:r>
    </w:p>
    <w:p>
      <w:pPr>
        <w:spacing w:line="360" w:lineRule="exact"/>
        <w:ind w:firstLine="420" w:firstLineChars="200"/>
        <w:rPr>
          <w:rFonts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5、了解内脏运动神经与躯体运动神经、交感神经与副交感神经的主要区别；</w:t>
      </w:r>
    </w:p>
    <w:p>
      <w:pPr>
        <w:spacing w:line="360" w:lineRule="exact"/>
        <w:ind w:firstLine="420" w:firstLineChars="200"/>
        <w:rPr>
          <w:rFonts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6、熟悉躯干和四肢意识性本体感觉和精细触觉传导通路的途径；</w:t>
      </w:r>
    </w:p>
    <w:p>
      <w:pPr>
        <w:spacing w:line="360" w:lineRule="exact"/>
        <w:ind w:firstLine="420" w:firstLineChars="200"/>
        <w:rPr>
          <w:rFonts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7、熟悉躯干和四肢痛温觉、粗触觉和压觉传导通路的途径。</w:t>
      </w:r>
    </w:p>
    <w:p>
      <w:pPr>
        <w:spacing w:line="360" w:lineRule="exact"/>
        <w:rPr>
          <w:rFonts w:ascii="宋体" w:hAnsi="宋体"/>
          <w:sz w:val="21"/>
          <w:szCs w:val="21"/>
        </w:rPr>
      </w:pPr>
    </w:p>
    <w:p>
      <w:pPr>
        <w:spacing w:line="360" w:lineRule="exact"/>
        <w:ind w:firstLine="422" w:firstLineChars="200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第</w:t>
      </w:r>
      <w:r>
        <w:rPr>
          <w:rFonts w:hint="eastAsia" w:ascii="宋体" w:hAnsi="宋体"/>
          <w:b/>
          <w:sz w:val="21"/>
          <w:szCs w:val="21"/>
        </w:rPr>
        <w:t>九</w:t>
      </w:r>
      <w:r>
        <w:rPr>
          <w:rFonts w:ascii="宋体" w:hAnsi="宋体"/>
          <w:b/>
          <w:sz w:val="21"/>
          <w:szCs w:val="21"/>
        </w:rPr>
        <w:t xml:space="preserve">章 </w:t>
      </w:r>
      <w:r>
        <w:rPr>
          <w:rFonts w:hint="eastAsia" w:ascii="宋体" w:hAnsi="宋体"/>
          <w:b/>
          <w:sz w:val="21"/>
          <w:szCs w:val="21"/>
        </w:rPr>
        <w:t>感觉器官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1、掌握感觉器官、感受器的概念以及感受器的分类；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2、掌握眼球的主要结构与功能；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3、掌握肌梭、腱梭的结构和功能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4、熟悉内耳的位置、分部，半规管、前庭和耳蜗的形态和功能。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5、了解光波在眼内的传导途径</w:t>
      </w: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b/>
          <w:kern w:val="0"/>
          <w:sz w:val="21"/>
          <w:szCs w:val="21"/>
        </w:rPr>
        <w:t>第十章 内分泌器官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1、了解内分泌系统的组成和功能；</w:t>
      </w:r>
    </w:p>
    <w:p>
      <w:pPr>
        <w:spacing w:line="360" w:lineRule="exact"/>
        <w:ind w:firstLine="420" w:firstLineChars="200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2、掌握主要内分泌腺的位置及其分泌激素的功能。</w:t>
      </w:r>
    </w:p>
    <w:p>
      <w:pPr>
        <w:spacing w:line="400" w:lineRule="exact"/>
        <w:ind w:firstLine="422" w:firstLineChars="200"/>
        <w:rPr>
          <w:rFonts w:ascii="宋体" w:hAnsi="宋体"/>
          <w:b/>
          <w:sz w:val="21"/>
          <w:szCs w:val="21"/>
        </w:rPr>
      </w:pPr>
    </w:p>
    <w:p>
      <w:pPr>
        <w:numPr>
          <w:ilvl w:val="0"/>
          <w:numId w:val="2"/>
        </w:numPr>
        <w:spacing w:line="400" w:lineRule="exact"/>
        <w:ind w:firstLine="422" w:firstLineChars="200"/>
        <w:rPr>
          <w:rFonts w:hint="eastAsia" w:ascii="宋体" w:hAnsi="宋体"/>
          <w:b/>
          <w:sz w:val="21"/>
          <w:szCs w:val="21"/>
          <w:lang w:eastAsia="zh-CN"/>
        </w:rPr>
      </w:pPr>
      <w:r>
        <w:rPr>
          <w:rFonts w:hint="eastAsia" w:ascii="宋体" w:hAnsi="宋体"/>
          <w:b/>
          <w:sz w:val="21"/>
          <w:szCs w:val="21"/>
          <w:lang w:eastAsia="zh-CN"/>
        </w:rPr>
        <w:t>参考教材</w:t>
      </w:r>
    </w:p>
    <w:p>
      <w:pPr>
        <w:spacing w:line="360" w:lineRule="exact"/>
        <w:ind w:firstLine="420" w:firstLineChars="200"/>
        <w:rPr>
          <w:rFonts w:hint="default" w:ascii="宋体" w:hAnsi="宋体" w:eastAsia="宋体" w:cs="宋体"/>
          <w:kern w:val="0"/>
          <w:szCs w:val="1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</w:rPr>
        <w:t>《运动解剖学》，高等教育出版社，李世昌，2015（ISBN：978-7-04-041922-1）</w:t>
      </w:r>
    </w:p>
    <w:p>
      <w:pPr>
        <w:spacing w:line="400" w:lineRule="exact"/>
        <w:ind w:firstLine="482" w:firstLineChars="200"/>
        <w:rPr>
          <w:rFonts w:ascii="宋体" w:hAnsi="宋体"/>
          <w:b/>
          <w:sz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7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F94F21"/>
    <w:multiLevelType w:val="singleLevel"/>
    <w:tmpl w:val="D7F94F2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22DCCE"/>
    <w:multiLevelType w:val="singleLevel"/>
    <w:tmpl w:val="5422DCC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68A"/>
    <w:rsid w:val="000473C5"/>
    <w:rsid w:val="000B4282"/>
    <w:rsid w:val="000B5F8F"/>
    <w:rsid w:val="00112454"/>
    <w:rsid w:val="00155F75"/>
    <w:rsid w:val="00222DA9"/>
    <w:rsid w:val="00243608"/>
    <w:rsid w:val="00247771"/>
    <w:rsid w:val="003263EC"/>
    <w:rsid w:val="00390443"/>
    <w:rsid w:val="003C53AC"/>
    <w:rsid w:val="00400FAF"/>
    <w:rsid w:val="004074C4"/>
    <w:rsid w:val="004E27C9"/>
    <w:rsid w:val="005362C8"/>
    <w:rsid w:val="00544827"/>
    <w:rsid w:val="00547D66"/>
    <w:rsid w:val="00580158"/>
    <w:rsid w:val="006A7467"/>
    <w:rsid w:val="006E5F51"/>
    <w:rsid w:val="006F4E0C"/>
    <w:rsid w:val="00781BB5"/>
    <w:rsid w:val="007F761A"/>
    <w:rsid w:val="008A768A"/>
    <w:rsid w:val="008F7194"/>
    <w:rsid w:val="0093766B"/>
    <w:rsid w:val="0097686C"/>
    <w:rsid w:val="009B47ED"/>
    <w:rsid w:val="00A150B2"/>
    <w:rsid w:val="00C21037"/>
    <w:rsid w:val="00C2190C"/>
    <w:rsid w:val="00CF12FA"/>
    <w:rsid w:val="00D42E82"/>
    <w:rsid w:val="00D86BE1"/>
    <w:rsid w:val="00D92E86"/>
    <w:rsid w:val="00EA39B7"/>
    <w:rsid w:val="00EC44A0"/>
    <w:rsid w:val="00F21B54"/>
    <w:rsid w:val="00F83DCD"/>
    <w:rsid w:val="00FF0FD8"/>
    <w:rsid w:val="276146BB"/>
    <w:rsid w:val="5CFE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eastAsiaTheme="minorEastAsia" w:cstheme="minorBidi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字符"/>
    <w:basedOn w:val="6"/>
    <w:link w:val="2"/>
    <w:qFormat/>
    <w:uiPriority w:val="0"/>
    <w:rPr>
      <w:rFonts w:ascii="宋体" w:hAnsi="Courier New"/>
      <w:szCs w:val="24"/>
    </w:rPr>
  </w:style>
  <w:style w:type="character" w:customStyle="1" w:styleId="10">
    <w:name w:val="纯文本 字符1"/>
    <w:basedOn w:val="6"/>
    <w:semiHidden/>
    <w:qFormat/>
    <w:uiPriority w:val="99"/>
    <w:rPr>
      <w:rFonts w:hAnsi="Courier New" w:cs="Courier New" w:asciiTheme="minorEastAsia"/>
      <w:szCs w:val="24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1463</Words>
  <Characters>1515</Characters>
  <Lines>11</Lines>
  <Paragraphs>3</Paragraphs>
  <TotalTime>1</TotalTime>
  <ScaleCrop>false</ScaleCrop>
  <LinksUpToDate>false</LinksUpToDate>
  <CharactersWithSpaces>1538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2022-03-12T11:57:00Z</dcterms:created>
  <dc:creator>郭 远盘</dc:creator>
  <cp:lastModifiedBy>王莉</cp:lastModifiedBy>
  <cp:lastPrinted>2022-03-22T07:54:47Z</cp:lastPrinted>
  <dcterms:modified xsi:type="dcterms:W3CDTF">2022-03-22T07:55:16Z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665D7EC5436644A1954BA8FB206C414C</vt:lpwstr>
  </property>
</Properties>
</file>