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189A8" w14:textId="179B7966" w:rsidR="009366B2" w:rsidRDefault="00A21C73">
      <w:pPr>
        <w:jc w:val="center"/>
        <w:rPr>
          <w:rFonts w:ascii="黑体" w:eastAsia="黑体" w:hAnsi="黑体" w:cs="黑体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舞蹈学专业“专升本”</w:t>
      </w:r>
      <w:r w:rsidR="00F3435A">
        <w:rPr>
          <w:rFonts w:ascii="黑体" w:eastAsia="黑体" w:hAnsi="黑体" w:cs="黑体" w:hint="eastAsia"/>
          <w:b/>
          <w:bCs/>
          <w:sz w:val="36"/>
          <w:szCs w:val="36"/>
        </w:rPr>
        <w:t>术科</w:t>
      </w:r>
      <w:r>
        <w:rPr>
          <w:rFonts w:ascii="黑体" w:eastAsia="黑体" w:hAnsi="黑体" w:cs="黑体" w:hint="eastAsia"/>
          <w:b/>
          <w:bCs/>
          <w:sz w:val="36"/>
          <w:szCs w:val="36"/>
        </w:rPr>
        <w:t>面试</w:t>
      </w:r>
      <w:r w:rsidR="00F3435A">
        <w:rPr>
          <w:rFonts w:ascii="黑体" w:eastAsia="黑体" w:hAnsi="黑体" w:cs="黑体" w:hint="eastAsia"/>
          <w:b/>
          <w:bCs/>
          <w:sz w:val="36"/>
          <w:szCs w:val="36"/>
        </w:rPr>
        <w:t>考试</w:t>
      </w:r>
      <w:r>
        <w:rPr>
          <w:rFonts w:ascii="黑体" w:eastAsia="黑体" w:hAnsi="黑体" w:cs="黑体" w:hint="eastAsia"/>
          <w:b/>
          <w:bCs/>
          <w:sz w:val="36"/>
          <w:szCs w:val="36"/>
        </w:rPr>
        <w:t>大纲</w:t>
      </w:r>
    </w:p>
    <w:p w14:paraId="678ABC95" w14:textId="77777777" w:rsidR="009366B2" w:rsidRDefault="00A21C73">
      <w:pPr>
        <w:rPr>
          <w:sz w:val="24"/>
        </w:rPr>
      </w:pPr>
      <w:r>
        <w:rPr>
          <w:rFonts w:hint="eastAsia"/>
          <w:sz w:val="28"/>
        </w:rPr>
        <w:t xml:space="preserve">                   </w:t>
      </w:r>
      <w:r>
        <w:rPr>
          <w:rFonts w:hint="eastAsia"/>
          <w:sz w:val="24"/>
        </w:rPr>
        <w:t xml:space="preserve">    </w:t>
      </w:r>
    </w:p>
    <w:p w14:paraId="50719611" w14:textId="77777777" w:rsidR="009366B2" w:rsidRDefault="00A21C73">
      <w:pPr>
        <w:spacing w:line="360" w:lineRule="auto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一、考试课程</w:t>
      </w:r>
      <w:r>
        <w:rPr>
          <w:rFonts w:ascii="黑体" w:eastAsia="黑体" w:hAnsi="黑体" w:cs="黑体" w:hint="eastAsia"/>
          <w:sz w:val="28"/>
          <w:szCs w:val="28"/>
        </w:rPr>
        <w:t>：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《舞蹈》</w:t>
      </w:r>
    </w:p>
    <w:p w14:paraId="3096E045" w14:textId="77777777" w:rsidR="009366B2" w:rsidRDefault="00A21C73">
      <w:pPr>
        <w:spacing w:line="360" w:lineRule="auto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二、考试时间</w:t>
      </w:r>
      <w:r>
        <w:rPr>
          <w:rFonts w:ascii="黑体" w:eastAsia="黑体" w:hAnsi="黑体" w:cs="黑体" w:hint="eastAsia"/>
          <w:sz w:val="28"/>
          <w:szCs w:val="28"/>
        </w:rPr>
        <w:t>：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10分钟</w:t>
      </w:r>
    </w:p>
    <w:p w14:paraId="27268598" w14:textId="77777777" w:rsidR="009366B2" w:rsidRDefault="00A21C73">
      <w:pPr>
        <w:spacing w:line="360" w:lineRule="auto"/>
        <w:rPr>
          <w:rFonts w:ascii="黑体" w:eastAsia="黑体" w:hAnsi="黑体" w:cs="黑体"/>
          <w:b/>
          <w:bCs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三、考试内容及知识点分布：</w:t>
      </w:r>
    </w:p>
    <w:p w14:paraId="0BDFD97C" w14:textId="77777777" w:rsidR="009366B2" w:rsidRDefault="00A21C73">
      <w:pPr>
        <w:pStyle w:val="a3"/>
        <w:spacing w:line="360" w:lineRule="auto"/>
        <w:ind w:leftChars="0" w:left="0" w:firstLineChars="0" w:firstLine="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（一）考试内容：舞蹈剧目1个、舞蹈组合1个</w:t>
      </w:r>
      <w:r w:rsidR="002B33B1">
        <w:rPr>
          <w:rFonts w:asciiTheme="minorEastAsia" w:eastAsiaTheme="minorEastAsia" w:hAnsiTheme="minorEastAsia" w:cstheme="minorEastAsia" w:hint="eastAsia"/>
          <w:sz w:val="24"/>
        </w:rPr>
        <w:t>；</w:t>
      </w:r>
    </w:p>
    <w:p w14:paraId="25A7258B" w14:textId="77777777" w:rsidR="009366B2" w:rsidRDefault="00A21C73">
      <w:pPr>
        <w:pStyle w:val="a3"/>
        <w:spacing w:line="360" w:lineRule="auto"/>
        <w:ind w:leftChars="0" w:left="0" w:firstLineChars="0" w:firstLine="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（二）重点：舞蹈作品情感的把握与情感的表达，技术技巧的难度以及艺术表现能力的展示</w:t>
      </w:r>
      <w:r w:rsidR="002B33B1">
        <w:rPr>
          <w:rFonts w:asciiTheme="minorEastAsia" w:eastAsiaTheme="minorEastAsia" w:hAnsiTheme="minorEastAsia" w:cstheme="minorEastAsia" w:hint="eastAsia"/>
          <w:sz w:val="24"/>
        </w:rPr>
        <w:t>；</w:t>
      </w:r>
    </w:p>
    <w:p w14:paraId="18580184" w14:textId="77777777" w:rsidR="009366B2" w:rsidRDefault="00A21C73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（三）难点：肢体语言的开发与表达，舞蹈情感的传递准确。</w:t>
      </w:r>
    </w:p>
    <w:p w14:paraId="033EEB64" w14:textId="77777777" w:rsidR="009366B2" w:rsidRDefault="00A21C73">
      <w:pPr>
        <w:spacing w:line="360" w:lineRule="auto"/>
        <w:rPr>
          <w:rFonts w:ascii="黑体" w:eastAsia="黑体" w:hAnsi="黑体" w:cs="黑体"/>
          <w:b/>
          <w:bCs/>
          <w:sz w:val="28"/>
          <w:szCs w:val="28"/>
        </w:rPr>
      </w:pPr>
      <w:r>
        <w:rPr>
          <w:rFonts w:ascii="黑体" w:eastAsia="黑体" w:hAnsi="黑体" w:cs="黑体" w:hint="eastAsia"/>
          <w:b/>
          <w:bCs/>
          <w:sz w:val="28"/>
          <w:szCs w:val="28"/>
        </w:rPr>
        <w:t>四、考试分值及考试题型：</w:t>
      </w:r>
    </w:p>
    <w:p w14:paraId="1FD904EA" w14:textId="77777777" w:rsidR="009366B2" w:rsidRDefault="00A21C73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（一）考核方式：本专业考核方式为临场实际操作（舞蹈现场表演），百分制</w:t>
      </w:r>
      <w:r w:rsidR="002B33B1">
        <w:rPr>
          <w:rFonts w:asciiTheme="minorEastAsia" w:eastAsiaTheme="minorEastAsia" w:hAnsiTheme="minorEastAsia" w:cstheme="minorEastAsia" w:hint="eastAsia"/>
          <w:sz w:val="24"/>
        </w:rPr>
        <w:t>；</w:t>
      </w:r>
    </w:p>
    <w:p w14:paraId="639E5794" w14:textId="77777777" w:rsidR="009366B2" w:rsidRDefault="00A21C73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（二）考试题型：</w:t>
      </w:r>
    </w:p>
    <w:p w14:paraId="4C92C00D" w14:textId="77777777" w:rsidR="009366B2" w:rsidRDefault="00A21C73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（1）舞蹈剧目一个</w:t>
      </w:r>
      <w:r w:rsidR="002B33B1">
        <w:rPr>
          <w:rFonts w:asciiTheme="minorEastAsia" w:eastAsiaTheme="minorEastAsia" w:hAnsiTheme="minorEastAsia" w:cstheme="minorEastAsia" w:hint="eastAsia"/>
          <w:sz w:val="24"/>
        </w:rPr>
        <w:t>（5分钟）</w:t>
      </w:r>
      <w:r>
        <w:rPr>
          <w:rFonts w:asciiTheme="minorEastAsia" w:eastAsiaTheme="minorEastAsia" w:hAnsiTheme="minorEastAsia" w:cstheme="minorEastAsia" w:hint="eastAsia"/>
          <w:sz w:val="24"/>
        </w:rPr>
        <w:t>；</w:t>
      </w:r>
      <w:r w:rsidR="002B33B1">
        <w:rPr>
          <w:rFonts w:asciiTheme="minorEastAsia" w:eastAsiaTheme="minorEastAsia" w:hAnsiTheme="minorEastAsia" w:cstheme="minorEastAsia"/>
          <w:sz w:val="24"/>
        </w:rPr>
        <w:t xml:space="preserve"> </w:t>
      </w:r>
    </w:p>
    <w:p w14:paraId="34DE9328" w14:textId="77777777" w:rsidR="009366B2" w:rsidRDefault="00A21C73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（2）舞蹈组合一个（民族民间舞任选一个民族）</w:t>
      </w:r>
      <w:r w:rsidR="002B33B1">
        <w:rPr>
          <w:rFonts w:asciiTheme="minorEastAsia" w:eastAsiaTheme="minorEastAsia" w:hAnsiTheme="minorEastAsia" w:cstheme="minorEastAsia" w:hint="eastAsia"/>
          <w:sz w:val="24"/>
        </w:rPr>
        <w:t>（5分钟）</w:t>
      </w:r>
      <w:r>
        <w:rPr>
          <w:rFonts w:asciiTheme="minorEastAsia" w:eastAsiaTheme="minorEastAsia" w:hAnsiTheme="minorEastAsia" w:cstheme="minorEastAsia" w:hint="eastAsia"/>
          <w:sz w:val="24"/>
        </w:rPr>
        <w:t>；</w:t>
      </w:r>
      <w:r w:rsidR="002B33B1">
        <w:rPr>
          <w:rFonts w:asciiTheme="minorEastAsia" w:eastAsiaTheme="minorEastAsia" w:hAnsiTheme="minorEastAsia" w:cstheme="minorEastAsia"/>
          <w:sz w:val="24"/>
        </w:rPr>
        <w:t xml:space="preserve"> </w:t>
      </w:r>
    </w:p>
    <w:p w14:paraId="59C0369A" w14:textId="77777777" w:rsidR="009366B2" w:rsidRDefault="00A21C73">
      <w:pPr>
        <w:spacing w:line="360" w:lineRule="auto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（三）分值：</w:t>
      </w:r>
    </w:p>
    <w:p w14:paraId="3DFBA051" w14:textId="77777777" w:rsidR="009366B2" w:rsidRDefault="00A21C73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（1）舞蹈剧目占总成绩的70%；</w:t>
      </w:r>
    </w:p>
    <w:p w14:paraId="79420C41" w14:textId="77777777" w:rsidR="009366B2" w:rsidRDefault="00A21C73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</w:rPr>
      </w:pPr>
      <w:r>
        <w:rPr>
          <w:rFonts w:asciiTheme="minorEastAsia" w:eastAsiaTheme="minorEastAsia" w:hAnsiTheme="minorEastAsia" w:cstheme="minorEastAsia" w:hint="eastAsia"/>
          <w:sz w:val="24"/>
        </w:rPr>
        <w:t>（2）舞蹈组合占总成绩的30%</w:t>
      </w:r>
      <w:r w:rsidR="002B33B1">
        <w:rPr>
          <w:rFonts w:asciiTheme="minorEastAsia" w:eastAsiaTheme="minorEastAsia" w:hAnsiTheme="minorEastAsia" w:cstheme="minorEastAsia" w:hint="eastAsia"/>
          <w:sz w:val="24"/>
        </w:rPr>
        <w:t>。</w:t>
      </w:r>
    </w:p>
    <w:p w14:paraId="75DD08BB" w14:textId="77777777" w:rsidR="009366B2" w:rsidRDefault="009366B2">
      <w:pPr>
        <w:spacing w:line="360" w:lineRule="auto"/>
      </w:pPr>
    </w:p>
    <w:sectPr w:rsidR="009366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D8BDE" w14:textId="77777777" w:rsidR="009970D8" w:rsidRDefault="009970D8" w:rsidP="002B33B1">
      <w:r>
        <w:separator/>
      </w:r>
    </w:p>
  </w:endnote>
  <w:endnote w:type="continuationSeparator" w:id="0">
    <w:p w14:paraId="6C0EABEB" w14:textId="77777777" w:rsidR="009970D8" w:rsidRDefault="009970D8" w:rsidP="002B3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31FC3" w14:textId="77777777" w:rsidR="009970D8" w:rsidRDefault="009970D8" w:rsidP="002B33B1">
      <w:r>
        <w:separator/>
      </w:r>
    </w:p>
  </w:footnote>
  <w:footnote w:type="continuationSeparator" w:id="0">
    <w:p w14:paraId="67AB7935" w14:textId="77777777" w:rsidR="009970D8" w:rsidRDefault="009970D8" w:rsidP="002B33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66B2"/>
    <w:rsid w:val="00026988"/>
    <w:rsid w:val="002B33B1"/>
    <w:rsid w:val="0033223B"/>
    <w:rsid w:val="009366B2"/>
    <w:rsid w:val="009970D8"/>
    <w:rsid w:val="00A21C73"/>
    <w:rsid w:val="00F3435A"/>
    <w:rsid w:val="08636026"/>
    <w:rsid w:val="28207AA3"/>
    <w:rsid w:val="47AA2C7A"/>
    <w:rsid w:val="4F656CCA"/>
    <w:rsid w:val="55865029"/>
    <w:rsid w:val="5D7B4DE1"/>
    <w:rsid w:val="5F5505C5"/>
    <w:rsid w:val="6AD94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7314E5"/>
  <w15:docId w15:val="{53358C82-8078-4A78-A451-15A3C3EDA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ind w:leftChars="200" w:left="1260" w:hangingChars="300" w:hanging="840"/>
    </w:pPr>
    <w:rPr>
      <w:sz w:val="28"/>
    </w:rPr>
  </w:style>
  <w:style w:type="paragraph" w:styleId="a4">
    <w:name w:val="header"/>
    <w:basedOn w:val="a"/>
    <w:link w:val="a5"/>
    <w:rsid w:val="002B33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2B33B1"/>
    <w:rPr>
      <w:kern w:val="2"/>
      <w:sz w:val="18"/>
      <w:szCs w:val="18"/>
    </w:rPr>
  </w:style>
  <w:style w:type="paragraph" w:styleId="a6">
    <w:name w:val="footer"/>
    <w:basedOn w:val="a"/>
    <w:link w:val="a7"/>
    <w:rsid w:val="002B33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2B33B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4</cp:revision>
  <dcterms:created xsi:type="dcterms:W3CDTF">2020-05-28T09:41:00Z</dcterms:created>
  <dcterms:modified xsi:type="dcterms:W3CDTF">2022-03-09T07:37:00Z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