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E76" w:rsidRDefault="00C93912">
      <w:pPr>
        <w:jc w:val="center"/>
        <w:rPr>
          <w:rFonts w:ascii="黑体" w:eastAsia="黑体" w:hAnsi="黑体" w:hint="eastAsia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</w:t>
      </w:r>
      <w:r>
        <w:rPr>
          <w:rFonts w:ascii="黑体" w:eastAsia="黑体" w:hAnsi="黑体" w:hint="eastAsia"/>
          <w:b/>
          <w:sz w:val="36"/>
        </w:rPr>
        <w:t>“专升本”选报</w:t>
      </w:r>
      <w:r>
        <w:rPr>
          <w:rFonts w:ascii="黑体" w:eastAsia="黑体" w:hAnsi="黑体"/>
          <w:b/>
          <w:sz w:val="36"/>
        </w:rPr>
        <w:t>考试</w:t>
      </w:r>
    </w:p>
    <w:p w:rsidR="00F86E76" w:rsidRDefault="00C93912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  <w:b/>
          <w:sz w:val="36"/>
        </w:rPr>
        <w:t>《数字电子技术》考试大纲（修订）</w:t>
      </w:r>
    </w:p>
    <w:p w:rsidR="00F86E76" w:rsidRDefault="00C93912">
      <w:r>
        <w:rPr>
          <w:rFonts w:ascii="宋体" w:hAnsi="宋体" w:hint="eastAsia"/>
          <w:sz w:val="24"/>
        </w:rPr>
        <w:t xml:space="preserve">                         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F86E76" w:rsidRDefault="00C9391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要求考生了解数字电子技术的基本知识，基本理论和基本方法，了解数字电子新技术，培养学生分析问题和解决问题的能力，为升入本科学习奠定基础。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F86E76" w:rsidRDefault="00C93912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F86E76" w:rsidRDefault="00C9391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《电子技术基础－数字部分（第六版）》，</w:t>
      </w:r>
      <w:r>
        <w:rPr>
          <w:rFonts w:hint="eastAsia"/>
          <w:sz w:val="28"/>
          <w:szCs w:val="28"/>
        </w:rPr>
        <w:t>康华光</w:t>
      </w:r>
      <w:r>
        <w:rPr>
          <w:rFonts w:hint="eastAsia"/>
          <w:sz w:val="28"/>
          <w:szCs w:val="28"/>
        </w:rPr>
        <w:t>主编，高等教育出版社，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年出版。</w:t>
      </w:r>
    </w:p>
    <w:p w:rsidR="00F86E76" w:rsidRDefault="00C9391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F86E76" w:rsidRDefault="00C9391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单项选择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；填空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；判断题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；综合题</w:t>
      </w:r>
      <w:r>
        <w:rPr>
          <w:rFonts w:hint="eastAsia"/>
          <w:sz w:val="28"/>
          <w:szCs w:val="28"/>
        </w:rPr>
        <w:t xml:space="preserve">40% </w:t>
      </w:r>
      <w:r>
        <w:rPr>
          <w:rFonts w:hint="eastAsia"/>
          <w:sz w:val="28"/>
          <w:szCs w:val="28"/>
        </w:rPr>
        <w:t>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笔试。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hint="eastAsia"/>
          <w:b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数制和码制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数制之间的相互转换；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常用代码；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进位计数制。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F86E76" w:rsidRDefault="00C93912">
      <w:pPr>
        <w:ind w:firstLineChars="200" w:firstLine="560"/>
        <w:rPr>
          <w:rFonts w:ascii="宋体" w:hAnsi="宋体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了解数制，代码，掌握数制之间相互转换。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（二）逻辑代数基础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hint="eastAsia"/>
          <w:b/>
          <w:sz w:val="28"/>
          <w:szCs w:val="28"/>
        </w:rPr>
        <w:t xml:space="preserve">  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基础逻辑运算（与、或、非）；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复合逻辑运算（与非、或非、与或非、异或、同或）；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逻辑代数的基本公式和常用公式；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逻辑代数的基本定理；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逻辑函数及其描述方法；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逻辑函数的化简法；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7.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具有无关项的逻辑函数及其化简；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8.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多输出逻辑函数的化简；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9.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逻辑函数形式的变换。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掌握基本逻辑运算和复合逻辑运算；掌握基本公式和法则；掌握用代数法化简；掌握用</w:t>
      </w:r>
      <w:proofErr w:type="gramStart"/>
      <w:r>
        <w:rPr>
          <w:rFonts w:asciiTheme="minorEastAsia" w:hAnsiTheme="minorEastAsia" w:cstheme="minorEastAsia" w:hint="eastAsia"/>
          <w:bCs/>
          <w:sz w:val="28"/>
          <w:szCs w:val="28"/>
        </w:rPr>
        <w:t>卡诺图化简</w:t>
      </w:r>
      <w:proofErr w:type="gramEnd"/>
      <w:r>
        <w:rPr>
          <w:rFonts w:asciiTheme="minorEastAsia" w:hAnsiTheme="minorEastAsia" w:cstheme="minorEastAsia" w:hint="eastAsia"/>
          <w:bCs/>
          <w:sz w:val="28"/>
          <w:szCs w:val="28"/>
        </w:rPr>
        <w:t>；掌握逻辑函数不同形式的变换。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（三）门电路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半导体二极管门电路；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2.CMOS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门电路；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3.TTL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门电路。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掌握二极管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MOS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管的开关特性；了解二极管构成的门电路的缺点；三态门的特性；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OC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门的特性。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（四）组合逻辑电路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组合逻辑电路的分析；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组合逻辑电路的设计；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常用中规模组合逻辑部件的原理与应用。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F86E76" w:rsidRDefault="00C93912">
      <w:pPr>
        <w:ind w:firstLineChars="200" w:firstLine="560"/>
        <w:rPr>
          <w:b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掌握组合逻辑电路的分析和设计；了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解全加器、编码器、译码器、数据选择器、数字比较器原理和应用；掌握组合逻辑电路中的竞争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-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冒险现象。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（五）半导体存储电路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考试内容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触发器；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存储器。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SR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D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T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JK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触发器原理及应用；理解存储器容量的扩展；理解用存储器实现组合逻辑电路。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（六）时序逻辑电路</w:t>
      </w:r>
    </w:p>
    <w:p w:rsidR="00F86E76" w:rsidRDefault="00C93912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时序电路的分析；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同步时序电路的设计；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计数器；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寄存器。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考试要求</w:t>
      </w:r>
    </w:p>
    <w:p w:rsidR="00F86E76" w:rsidRDefault="00C93912">
      <w:pPr>
        <w:ind w:firstLineChars="200" w:firstLine="560"/>
        <w:rPr>
          <w:b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掌握时序逻辑电路的分析和设计；了解计数器、寄存器的工作原理及应用。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（七）第七章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脉冲波形的产生和整形电路</w:t>
      </w:r>
    </w:p>
    <w:p w:rsidR="00F86E76" w:rsidRDefault="00C93912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ascii="宋体" w:hAnsi="宋体" w:hint="eastAsia"/>
        </w:rPr>
        <w:t xml:space="preserve"> 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单稳态触发器的原理及应用；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施密特触发器原理及应用；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多谐振荡器的原理及应用；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4.555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定时器及由它组成的上述电路。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了解上述电路的原理及应用；掌握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555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定时器及由它组成的上述电路。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（八）数</w:t>
      </w:r>
      <w:r>
        <w:rPr>
          <w:rFonts w:hint="eastAsia"/>
          <w:b/>
          <w:sz w:val="28"/>
          <w:szCs w:val="28"/>
        </w:rPr>
        <w:t>-</w:t>
      </w:r>
      <w:r>
        <w:rPr>
          <w:rFonts w:hint="eastAsia"/>
          <w:b/>
          <w:sz w:val="28"/>
          <w:szCs w:val="28"/>
        </w:rPr>
        <w:t>模（</w:t>
      </w:r>
      <w:r>
        <w:rPr>
          <w:rFonts w:hint="eastAsia"/>
          <w:b/>
          <w:sz w:val="28"/>
          <w:szCs w:val="28"/>
        </w:rPr>
        <w:t>D/A</w:t>
      </w:r>
      <w:r>
        <w:rPr>
          <w:rFonts w:hint="eastAsia"/>
          <w:b/>
          <w:sz w:val="28"/>
          <w:szCs w:val="28"/>
        </w:rPr>
        <w:t>）和</w:t>
      </w:r>
      <w:proofErr w:type="gramStart"/>
      <w:r>
        <w:rPr>
          <w:rFonts w:hint="eastAsia"/>
          <w:b/>
          <w:sz w:val="28"/>
          <w:szCs w:val="28"/>
        </w:rPr>
        <w:t>模</w:t>
      </w:r>
      <w:r>
        <w:rPr>
          <w:rFonts w:hint="eastAsia"/>
          <w:b/>
          <w:sz w:val="28"/>
          <w:szCs w:val="28"/>
        </w:rPr>
        <w:t>-</w:t>
      </w:r>
      <w:proofErr w:type="gramEnd"/>
      <w:r>
        <w:rPr>
          <w:rFonts w:hint="eastAsia"/>
          <w:b/>
          <w:sz w:val="28"/>
          <w:szCs w:val="28"/>
        </w:rPr>
        <w:t>数（</w:t>
      </w:r>
      <w:r>
        <w:rPr>
          <w:rFonts w:hint="eastAsia"/>
          <w:b/>
          <w:sz w:val="28"/>
          <w:szCs w:val="28"/>
        </w:rPr>
        <w:t>A/D</w:t>
      </w:r>
      <w:r>
        <w:rPr>
          <w:rFonts w:hint="eastAsia"/>
          <w:b/>
          <w:sz w:val="28"/>
          <w:szCs w:val="28"/>
        </w:rPr>
        <w:t>）转换</w:t>
      </w:r>
    </w:p>
    <w:p w:rsidR="00F86E76" w:rsidRDefault="00C93912">
      <w:pPr>
        <w:rPr>
          <w:rFonts w:ascii="宋体" w:hAnsi="宋体"/>
        </w:rPr>
      </w:pPr>
      <w:r>
        <w:rPr>
          <w:rFonts w:hint="eastAsia"/>
          <w:b/>
          <w:sz w:val="28"/>
          <w:szCs w:val="28"/>
        </w:rPr>
        <w:t>考试内容</w:t>
      </w:r>
      <w:r>
        <w:rPr>
          <w:rFonts w:ascii="宋体" w:hAnsi="宋体" w:hint="eastAsia"/>
        </w:rPr>
        <w:t xml:space="preserve"> 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1.D/A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转换器的原理及应用；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2.A/D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转换器的原理及应用。</w:t>
      </w:r>
    </w:p>
    <w:p w:rsidR="00F86E76" w:rsidRDefault="00C939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考试要求</w:t>
      </w:r>
    </w:p>
    <w:p w:rsidR="00F86E76" w:rsidRDefault="00C93912">
      <w:pPr>
        <w:ind w:firstLineChars="200" w:firstLine="56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了解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DAC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ADC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转换器的原理及应用。</w:t>
      </w:r>
    </w:p>
    <w:p w:rsidR="00F86E76" w:rsidRDefault="00F86E76">
      <w:pPr>
        <w:rPr>
          <w:rFonts w:ascii="宋体" w:hAnsi="宋体"/>
        </w:rPr>
      </w:pPr>
    </w:p>
    <w:p w:rsidR="00F86E76" w:rsidRDefault="00F86E76">
      <w:pPr>
        <w:spacing w:line="360" w:lineRule="auto"/>
        <w:rPr>
          <w:rFonts w:ascii="宋体" w:hAnsi="宋体"/>
          <w:szCs w:val="21"/>
        </w:rPr>
      </w:pPr>
      <w:bookmarkStart w:id="0" w:name="_GoBack"/>
      <w:bookmarkEnd w:id="0"/>
    </w:p>
    <w:sectPr w:rsidR="00F86E76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E4D"/>
    <w:rsid w:val="0020265E"/>
    <w:rsid w:val="002738A8"/>
    <w:rsid w:val="002D029F"/>
    <w:rsid w:val="002D7231"/>
    <w:rsid w:val="00300104"/>
    <w:rsid w:val="003344DC"/>
    <w:rsid w:val="0042383D"/>
    <w:rsid w:val="00454A7D"/>
    <w:rsid w:val="0046204F"/>
    <w:rsid w:val="004945F4"/>
    <w:rsid w:val="004C496E"/>
    <w:rsid w:val="00570C7E"/>
    <w:rsid w:val="005B3279"/>
    <w:rsid w:val="005D249F"/>
    <w:rsid w:val="00630168"/>
    <w:rsid w:val="0065597D"/>
    <w:rsid w:val="00686484"/>
    <w:rsid w:val="0075742F"/>
    <w:rsid w:val="007771EB"/>
    <w:rsid w:val="00791536"/>
    <w:rsid w:val="007E064B"/>
    <w:rsid w:val="007F3732"/>
    <w:rsid w:val="00825531"/>
    <w:rsid w:val="009141BE"/>
    <w:rsid w:val="00A8242B"/>
    <w:rsid w:val="00A824DC"/>
    <w:rsid w:val="00AA5EBF"/>
    <w:rsid w:val="00AC108C"/>
    <w:rsid w:val="00B60379"/>
    <w:rsid w:val="00BD62FB"/>
    <w:rsid w:val="00C406EB"/>
    <w:rsid w:val="00C93912"/>
    <w:rsid w:val="00D220DB"/>
    <w:rsid w:val="00D966A8"/>
    <w:rsid w:val="00E24AEB"/>
    <w:rsid w:val="00E5733D"/>
    <w:rsid w:val="00E6652B"/>
    <w:rsid w:val="00F54EF0"/>
    <w:rsid w:val="00F6157F"/>
    <w:rsid w:val="00F86E76"/>
    <w:rsid w:val="00FC2782"/>
    <w:rsid w:val="10377A1D"/>
    <w:rsid w:val="12862F74"/>
    <w:rsid w:val="147F13D4"/>
    <w:rsid w:val="1D417D68"/>
    <w:rsid w:val="25D16D75"/>
    <w:rsid w:val="281F3129"/>
    <w:rsid w:val="28EB600D"/>
    <w:rsid w:val="30B70E5F"/>
    <w:rsid w:val="384326E2"/>
    <w:rsid w:val="39520225"/>
    <w:rsid w:val="3FD824AA"/>
    <w:rsid w:val="40195E63"/>
    <w:rsid w:val="405407D5"/>
    <w:rsid w:val="48B70A07"/>
    <w:rsid w:val="50481059"/>
    <w:rsid w:val="52BB3EAA"/>
    <w:rsid w:val="54CB4D1D"/>
    <w:rsid w:val="5A045062"/>
    <w:rsid w:val="652C7C01"/>
    <w:rsid w:val="66083686"/>
    <w:rsid w:val="69100CDF"/>
    <w:rsid w:val="7245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97E2EE-B7EE-43CA-8B50-8012B56F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6</cp:revision>
  <cp:lastPrinted>2020-01-09T08:23:00Z</cp:lastPrinted>
  <dcterms:created xsi:type="dcterms:W3CDTF">2022-03-03T05:19:00Z</dcterms:created>
  <dcterms:modified xsi:type="dcterms:W3CDTF">2022-03-05T01:22:00Z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53D7DCC75F88438EA639EC483F148CEB</vt:lpwstr>
  </property>
</Properties>
</file>