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092" w:rsidRDefault="00533D61">
      <w:pPr>
        <w:jc w:val="center"/>
        <w:rPr>
          <w:rFonts w:asciiTheme="minorEastAsia" w:hAnsiTheme="minor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612168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C26092" w:rsidRDefault="00AD3B4C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36"/>
        </w:rPr>
        <w:t>《法理学》考试大纲（修订）</w:t>
      </w:r>
    </w:p>
    <w:p w:rsidR="00C26092" w:rsidRDefault="00AD3B4C">
      <w:r>
        <w:rPr>
          <w:rFonts w:ascii="宋体" w:hAnsi="宋体" w:hint="eastAsia"/>
          <w:sz w:val="24"/>
        </w:rPr>
        <w:t xml:space="preserve">                         </w:t>
      </w:r>
    </w:p>
    <w:p w:rsidR="00C26092" w:rsidRDefault="00AD3B4C">
      <w:pPr>
        <w:spacing w:line="360" w:lineRule="auto"/>
        <w:ind w:firstLineChars="200" w:firstLine="480"/>
        <w:rPr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 xml:space="preserve">         </w:t>
      </w:r>
      <w:r>
        <w:rPr>
          <w:rFonts w:ascii="宋体" w:hAnsi="宋体" w:hint="eastAsia"/>
          <w:color w:val="000000" w:themeColor="text1"/>
          <w:sz w:val="24"/>
        </w:rPr>
        <w:t xml:space="preserve">         </w:t>
      </w:r>
    </w:p>
    <w:p w:rsidR="00C26092" w:rsidRDefault="00AD3B4C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总体要求</w:t>
      </w:r>
    </w:p>
    <w:p w:rsidR="00C26092" w:rsidRDefault="00AD3B4C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要求考生全面系统地掌握法理学的基本概念、基本原理、基本方法，并且能灵活运用法理学的原理分析、解决实际问题。</w:t>
      </w:r>
    </w:p>
    <w:p w:rsidR="00C26092" w:rsidRDefault="00AD3B4C">
      <w:pPr>
        <w:numPr>
          <w:ilvl w:val="0"/>
          <w:numId w:val="1"/>
        </w:num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考试说明</w:t>
      </w:r>
    </w:p>
    <w:p w:rsidR="00C26092" w:rsidRDefault="00AD3B4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1.参考教材：《法理学》（第五版）， 张文显主编，高等教育出版社， 2018年出版。</w:t>
      </w:r>
    </w:p>
    <w:p w:rsidR="00C26092" w:rsidRDefault="00AD3B4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2.题型大致比例：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单项选择20% ；多项选择20%；名词解释15%；简答15%；论述30%。</w:t>
      </w:r>
    </w:p>
    <w:p w:rsidR="00C26092" w:rsidRDefault="00AD3B4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3.考试方式：笔试</w:t>
      </w:r>
    </w:p>
    <w:p w:rsidR="00C26092" w:rsidRDefault="00AD3B4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4.考试时间：100分钟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三、考试内容及其</w:t>
      </w:r>
      <w:r>
        <w:rPr>
          <w:rFonts w:asciiTheme="minorEastAsia" w:hAnsiTheme="minorEastAsia"/>
          <w:b/>
          <w:sz w:val="28"/>
          <w:szCs w:val="28"/>
        </w:rPr>
        <w:t>要求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（一）法学导论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法学的研究对象。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法理学是法学的入门课程，是法学一般理论、基础理论和方法论及法学的意识形态。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根据法学与相邻学科的区别。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sz w:val="28"/>
          <w:szCs w:val="28"/>
        </w:rPr>
        <w:t>（二）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的概念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法的含义、法律的定义；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法的基本特征。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广义的法与狭义的法的具体范围。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（三）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的渊源、分类和效力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法的渊源、法的形式概念及特征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法的形式的种类、法的效力，法的溯及力。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能具体划分区别法的不同分类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sz w:val="28"/>
          <w:szCs w:val="28"/>
        </w:rPr>
        <w:t>（四）法的要素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法律概念、法律规则、法律原则的概念。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法律规则的逻辑结构和种类；划分法律部门的标准。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构成我国法律体系的主要法律部门有哪些。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（五）法律体系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法学体系的概念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划分法学体系的原则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中国法律体系的特点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（六）权利和义务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权利义务的分类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权利义务的平衡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权利义务对等原则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（七）法律行为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法律行为的概念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法律行为的结构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法律行为的分类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（八）</w:t>
      </w:r>
      <w:r>
        <w:rPr>
          <w:rFonts w:asciiTheme="minorEastAsia" w:hAnsiTheme="minorEastAsia"/>
          <w:b/>
          <w:sz w:val="28"/>
          <w:szCs w:val="28"/>
        </w:rPr>
        <w:t>法律</w:t>
      </w:r>
      <w:r>
        <w:rPr>
          <w:rFonts w:asciiTheme="minorEastAsia" w:hAnsiTheme="minorEastAsia" w:hint="eastAsia"/>
          <w:b/>
          <w:sz w:val="28"/>
          <w:szCs w:val="28"/>
        </w:rPr>
        <w:t>关系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法律关系的概念、法律关系的主体概念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法律关系包含哪些要素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法律关系客体的种类的区别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sz w:val="28"/>
          <w:szCs w:val="28"/>
        </w:rPr>
        <w:t>（九）</w:t>
      </w:r>
      <w:r>
        <w:rPr>
          <w:rFonts w:asciiTheme="minorEastAsia" w:hAnsiTheme="minorEastAsia"/>
          <w:b/>
          <w:sz w:val="28"/>
          <w:szCs w:val="28"/>
        </w:rPr>
        <w:t>法律</w:t>
      </w:r>
      <w:r>
        <w:rPr>
          <w:rFonts w:asciiTheme="minorEastAsia" w:hAnsiTheme="minorEastAsia" w:hint="eastAsia"/>
          <w:b/>
          <w:sz w:val="28"/>
          <w:szCs w:val="28"/>
        </w:rPr>
        <w:t>责任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法律责任概念特征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法律责任与法律义务的区别与联系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法律责任的承担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（十）法律程序</w:t>
      </w:r>
      <w:r>
        <w:rPr>
          <w:rFonts w:ascii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法律程序的概念及特征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正当程序包含的内容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正当程序的意义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（十一）</w:t>
      </w:r>
      <w:r>
        <w:rPr>
          <w:rFonts w:asciiTheme="minorEastAsia" w:hAnsiTheme="minorEastAsia"/>
          <w:b/>
          <w:sz w:val="28"/>
          <w:szCs w:val="28"/>
        </w:rPr>
        <w:t>法的</w:t>
      </w:r>
      <w:r>
        <w:rPr>
          <w:rFonts w:asciiTheme="minorEastAsia" w:hAnsiTheme="minorEastAsia" w:hint="eastAsia"/>
          <w:b/>
          <w:sz w:val="28"/>
          <w:szCs w:val="28"/>
        </w:rPr>
        <w:t>历史与演进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法系、大陆法系、英美法系；法律继承、法律转移、法律改革的概念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大陆法系与英美法系的区别；法演进的特点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法的不同历史类型的特征；法律继承、转移、改革的区别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（十二）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的制定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立法、我国立法体制概念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立法的过程和立法的程序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、立法原则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立法的程序及制度过程。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（十三）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的实施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守法、执法、司法的概念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守法、执法、司法的主体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守法、执法、司法的基本要求和特征。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（十四）法律职业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法律职业概念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法律职业技能与伦理包括哪些？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法律职业队伍的基本特征。</w:t>
      </w:r>
    </w:p>
    <w:p w:rsidR="00C26092" w:rsidRDefault="00AD3B4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（十五）法律方法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法律方法、法律推理、法律解释、法律论证的概念。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法律解释的必要性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C26092" w:rsidRDefault="00AD3B4C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法律解释的种类。</w:t>
      </w:r>
    </w:p>
    <w:p w:rsidR="00C26092" w:rsidRDefault="00C26092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C26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C7F" w:rsidRDefault="002B3C7F" w:rsidP="00533D61">
      <w:r>
        <w:separator/>
      </w:r>
    </w:p>
  </w:endnote>
  <w:endnote w:type="continuationSeparator" w:id="0">
    <w:p w:rsidR="002B3C7F" w:rsidRDefault="002B3C7F" w:rsidP="0053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C7F" w:rsidRDefault="002B3C7F" w:rsidP="00533D61">
      <w:r>
        <w:separator/>
      </w:r>
    </w:p>
  </w:footnote>
  <w:footnote w:type="continuationSeparator" w:id="0">
    <w:p w:rsidR="002B3C7F" w:rsidRDefault="002B3C7F" w:rsidP="00533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73A500"/>
    <w:multiLevelType w:val="singleLevel"/>
    <w:tmpl w:val="FC73A5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1E2A68"/>
    <w:rsid w:val="0020265E"/>
    <w:rsid w:val="00260E18"/>
    <w:rsid w:val="002B3C7F"/>
    <w:rsid w:val="002D029F"/>
    <w:rsid w:val="00300104"/>
    <w:rsid w:val="00454A7D"/>
    <w:rsid w:val="0046204F"/>
    <w:rsid w:val="004D0165"/>
    <w:rsid w:val="00533D61"/>
    <w:rsid w:val="00584C9D"/>
    <w:rsid w:val="005910C4"/>
    <w:rsid w:val="005B3279"/>
    <w:rsid w:val="005C6F42"/>
    <w:rsid w:val="005D249F"/>
    <w:rsid w:val="00612168"/>
    <w:rsid w:val="00630168"/>
    <w:rsid w:val="0065597D"/>
    <w:rsid w:val="00697991"/>
    <w:rsid w:val="00750689"/>
    <w:rsid w:val="007771EB"/>
    <w:rsid w:val="00791536"/>
    <w:rsid w:val="007E064B"/>
    <w:rsid w:val="00825531"/>
    <w:rsid w:val="009141BE"/>
    <w:rsid w:val="00932D30"/>
    <w:rsid w:val="00A1272D"/>
    <w:rsid w:val="00A824DC"/>
    <w:rsid w:val="00AC108C"/>
    <w:rsid w:val="00AD3B4C"/>
    <w:rsid w:val="00B07334"/>
    <w:rsid w:val="00BD62FB"/>
    <w:rsid w:val="00C26092"/>
    <w:rsid w:val="00CB0999"/>
    <w:rsid w:val="00D220DB"/>
    <w:rsid w:val="00E034FF"/>
    <w:rsid w:val="00E24AEB"/>
    <w:rsid w:val="00E33664"/>
    <w:rsid w:val="00E6652B"/>
    <w:rsid w:val="00F54EF0"/>
    <w:rsid w:val="00F6157F"/>
    <w:rsid w:val="00F643EA"/>
    <w:rsid w:val="00FA4A0B"/>
    <w:rsid w:val="00FC2782"/>
    <w:rsid w:val="01CC295D"/>
    <w:rsid w:val="0A4A177C"/>
    <w:rsid w:val="12CF68EE"/>
    <w:rsid w:val="12D536F5"/>
    <w:rsid w:val="16DE2AEF"/>
    <w:rsid w:val="203E3235"/>
    <w:rsid w:val="3D0C26C6"/>
    <w:rsid w:val="3EF45F6B"/>
    <w:rsid w:val="4F30128B"/>
    <w:rsid w:val="56F36DDE"/>
    <w:rsid w:val="5A312B8D"/>
    <w:rsid w:val="658D17D5"/>
    <w:rsid w:val="7096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333C4C-8A03-4582-9B64-7FB1718B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191</Words>
  <Characters>1093</Characters>
  <Application>Microsoft Office Word</Application>
  <DocSecurity>0</DocSecurity>
  <Lines>9</Lines>
  <Paragraphs>2</Paragraphs>
  <ScaleCrop>false</ScaleCrop>
  <Company>Microsoft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14</cp:revision>
  <cp:lastPrinted>2020-01-09T08:23:00Z</cp:lastPrinted>
  <dcterms:created xsi:type="dcterms:W3CDTF">2020-02-15T12:40:00Z</dcterms:created>
  <dcterms:modified xsi:type="dcterms:W3CDTF">2022-03-04T00:42:00Z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FCED46425B2E4B85B69F18CA887F554E</vt:lpwstr>
  </property>
</Properties>
</file>